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E42441" w14:textId="77777777" w:rsidR="000E1527" w:rsidRDefault="000E1527" w:rsidP="00B903D2">
      <w:pPr>
        <w:pStyle w:val="Overskrift1"/>
        <w:rPr>
          <w:rFonts w:asciiTheme="minorHAnsi" w:hAnsiTheme="minorHAnsi"/>
        </w:rPr>
      </w:pPr>
    </w:p>
    <w:p w14:paraId="1F96B122" w14:textId="4AED3675" w:rsidR="000E1527" w:rsidRPr="001D3638" w:rsidRDefault="0019186F" w:rsidP="00B903D2">
      <w:pPr>
        <w:pStyle w:val="Overskrift1"/>
        <w:rPr>
          <w:rFonts w:asciiTheme="minorHAnsi" w:hAnsiTheme="minorHAnsi"/>
          <w:sz w:val="24"/>
          <w:szCs w:val="24"/>
        </w:rPr>
      </w:pPr>
      <w:r w:rsidRPr="001D3638">
        <w:rPr>
          <w:rFonts w:asciiTheme="minorHAnsi" w:hAnsiTheme="minorHAnsi"/>
          <w:sz w:val="24"/>
          <w:szCs w:val="24"/>
        </w:rPr>
        <w:t xml:space="preserve">Vedlegg </w:t>
      </w:r>
      <w:r w:rsidR="00C07D98">
        <w:rPr>
          <w:rFonts w:asciiTheme="minorHAnsi" w:hAnsiTheme="minorHAnsi"/>
          <w:sz w:val="24"/>
          <w:szCs w:val="24"/>
        </w:rPr>
        <w:t>9</w:t>
      </w:r>
    </w:p>
    <w:p w14:paraId="75615AD8" w14:textId="244FAC6E" w:rsidR="00B903D2" w:rsidRPr="009C62C9" w:rsidRDefault="00B903D2" w:rsidP="00B903D2">
      <w:pPr>
        <w:pStyle w:val="Overskrift1"/>
        <w:rPr>
          <w:rFonts w:asciiTheme="minorHAnsi" w:hAnsiTheme="minorHAnsi"/>
        </w:rPr>
      </w:pPr>
      <w:r w:rsidRPr="009C62C9">
        <w:rPr>
          <w:rFonts w:asciiTheme="minorHAnsi" w:hAnsiTheme="minorHAnsi"/>
        </w:rPr>
        <w:t>Offentlig innsyn i tilbud</w:t>
      </w:r>
    </w:p>
    <w:p w14:paraId="1D9CF322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  <w:r w:rsidRPr="009C62C9">
        <w:rPr>
          <w:rFonts w:asciiTheme="minorHAnsi" w:hAnsiTheme="minorHAnsi"/>
          <w:sz w:val="22"/>
          <w:szCs w:val="22"/>
        </w:rPr>
        <w:t>Allmennheten har rett til innsyn i tilbud</w:t>
      </w:r>
      <w:r w:rsidR="0046332D">
        <w:rPr>
          <w:rFonts w:asciiTheme="minorHAnsi" w:hAnsiTheme="minorHAnsi"/>
          <w:sz w:val="22"/>
          <w:szCs w:val="22"/>
        </w:rPr>
        <w:t xml:space="preserve"> og protokoll etter at valg av L</w:t>
      </w:r>
      <w:r w:rsidRPr="009C62C9">
        <w:rPr>
          <w:rFonts w:asciiTheme="minorHAnsi" w:hAnsiTheme="minorHAnsi"/>
          <w:sz w:val="22"/>
          <w:szCs w:val="22"/>
        </w:rPr>
        <w:t>everandør er gjort, se lov 19. mai 2006 nr. 16 om rett til innsyn i dokument i offentlig virksomhet (offentleglova) § 23 tredje ledd, jf. forskrift</w:t>
      </w:r>
      <w:r>
        <w:rPr>
          <w:rFonts w:asciiTheme="minorHAnsi" w:hAnsiTheme="minorHAnsi"/>
          <w:sz w:val="22"/>
          <w:szCs w:val="22"/>
        </w:rPr>
        <w:t xml:space="preserve"> av 12. august 2016 nr. 974 om offentlige anskaffelser (FOA) § 7-3</w:t>
      </w:r>
      <w:r w:rsidRPr="009C62C9">
        <w:rPr>
          <w:rFonts w:asciiTheme="minorHAnsi" w:hAnsiTheme="minorHAnsi"/>
          <w:sz w:val="22"/>
          <w:szCs w:val="22"/>
        </w:rPr>
        <w:t xml:space="preserve">. For å kunne gjøre unntak fra hovedregelen om innsyn, så må det foreligge en særskilt hjemmel for det. Taushetsbelagte opplysninger er unntatt fra innsynsretten jf. offentleglova § 13, jf. lov av 10. februar 1967 om </w:t>
      </w:r>
      <w:r>
        <w:rPr>
          <w:rFonts w:asciiTheme="minorHAnsi" w:hAnsiTheme="minorHAnsi"/>
          <w:sz w:val="22"/>
          <w:szCs w:val="22"/>
        </w:rPr>
        <w:t>behandlingsmåten</w:t>
      </w:r>
      <w:r w:rsidRPr="009C62C9">
        <w:rPr>
          <w:rFonts w:asciiTheme="minorHAnsi" w:hAnsiTheme="minorHAnsi"/>
          <w:sz w:val="22"/>
          <w:szCs w:val="22"/>
        </w:rPr>
        <w:t xml:space="preserve"> i forvaltningssaker (forvaltningsloven) § 13 første ledd nr. 2. Bestemmelsen gir kun rett til å unnta opplysninger om: «</w:t>
      </w:r>
      <w:r w:rsidRPr="009C62C9">
        <w:rPr>
          <w:rFonts w:asciiTheme="minorHAnsi" w:hAnsiTheme="minorHAnsi"/>
          <w:i/>
          <w:sz w:val="22"/>
          <w:szCs w:val="22"/>
        </w:rPr>
        <w:t>tekniske innretninger og fremgangsmåter samt drifts- eller forretningsforhold som det vil være av konkurransemessig betydning å hemmeligholde av hensyn til den som opplysningen angår</w:t>
      </w:r>
      <w:r w:rsidRPr="009C62C9">
        <w:rPr>
          <w:rFonts w:asciiTheme="minorHAnsi" w:hAnsiTheme="minorHAnsi"/>
          <w:sz w:val="22"/>
          <w:szCs w:val="22"/>
        </w:rPr>
        <w:t>». Hver enkelt opplysning som sladdes i tilbudet må derfor være omfattet av taushetsplikten og må kunne begrunnes konkret.</w:t>
      </w:r>
    </w:p>
    <w:p w14:paraId="672A6659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</w:p>
    <w:p w14:paraId="79B61E12" w14:textId="77777777" w:rsidR="00B903D2" w:rsidRPr="009C62C9" w:rsidRDefault="0046332D" w:rsidP="00B903D2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Leverandør</w:t>
      </w:r>
      <w:r w:rsidR="00B903D2" w:rsidRPr="009C62C9">
        <w:rPr>
          <w:rFonts w:asciiTheme="minorHAnsi" w:hAnsiTheme="minorHAnsi"/>
          <w:sz w:val="22"/>
          <w:szCs w:val="22"/>
        </w:rPr>
        <w:t xml:space="preserve"> bes derfor om å inngi en sladdet versjon av tilbudet samt fylle inn i tabellen under. Det skal fremgå hvilke opplysninger som er sladdet, tydelig referanse til hvor aktuelle opplysninger er plassert, samt en begrunnelse for hvorfor opplistede opplysninger er underlagt taushetsplikt.  </w:t>
      </w:r>
    </w:p>
    <w:p w14:paraId="0A37501D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</w:p>
    <w:p w14:paraId="6927871F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  <w:r w:rsidRPr="009C62C9">
        <w:rPr>
          <w:rFonts w:asciiTheme="minorHAnsi" w:hAnsiTheme="minorHAnsi"/>
          <w:sz w:val="22"/>
          <w:szCs w:val="22"/>
        </w:rPr>
        <w:t xml:space="preserve">Oppdragsgiver gjør oppmerksom på at informasjon fra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bare er veiledende, da det er Oppdragsgivers selvstendige ansvar å gi korrekt innsyn. Dersom det etter tildeling blir bedt om innsyn i tilbudet vil Oppdragsgiver derfor vurdere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s sladdede versjon av tilbudet og begrunnelse for sladdingen før det gis innsyn i tilbudet. </w:t>
      </w:r>
    </w:p>
    <w:p w14:paraId="5DAB6C7B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</w:p>
    <w:p w14:paraId="64E626D5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  <w:r>
        <w:rPr>
          <w:rFonts w:asciiTheme="minorHAnsi" w:hAnsiTheme="minorHAnsi"/>
          <w:sz w:val="22"/>
          <w:szCs w:val="22"/>
        </w:rPr>
        <w:t>Dersom O</w:t>
      </w:r>
      <w:r w:rsidRPr="009C62C9">
        <w:rPr>
          <w:rFonts w:asciiTheme="minorHAnsi" w:hAnsiTheme="minorHAnsi"/>
          <w:sz w:val="22"/>
          <w:szCs w:val="22"/>
        </w:rPr>
        <w:t xml:space="preserve">ppdragsgiver i forbindelse med tilbudsinnlevering eller innsynsbegjæringer ikke finner at sladdingen er gjennomført i henhold til overnevnte retningslinjer må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påregne å få sin versjon i retur og eventuelt begrunne omfanget av sladdingen.  Dette kan medføre utsettelser og unødig ressursbruk hos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og Oppdragsgiver. Oppdragsgiver ber derfor </w:t>
      </w:r>
      <w:r w:rsidR="0046332D">
        <w:rPr>
          <w:rFonts w:asciiTheme="minorHAnsi" w:hAnsiTheme="minorHAnsi"/>
          <w:sz w:val="22"/>
          <w:szCs w:val="22"/>
        </w:rPr>
        <w:t>Leverandør</w:t>
      </w:r>
      <w:r w:rsidRPr="009C62C9">
        <w:rPr>
          <w:rFonts w:asciiTheme="minorHAnsi" w:hAnsiTheme="minorHAnsi"/>
          <w:sz w:val="22"/>
          <w:szCs w:val="22"/>
        </w:rPr>
        <w:t xml:space="preserve"> gjøre en grundig vurdering av hvilke opplysninger som skal sladdes og at den gjennomføres i henhold til overnevnte.</w:t>
      </w:r>
    </w:p>
    <w:p w14:paraId="02EB378F" w14:textId="77777777" w:rsidR="00B903D2" w:rsidRPr="009C62C9" w:rsidRDefault="00B903D2" w:rsidP="00B903D2">
      <w:pPr>
        <w:pStyle w:val="Default"/>
        <w:rPr>
          <w:rFonts w:asciiTheme="minorHAnsi" w:hAnsiTheme="minorHAnsi"/>
          <w:sz w:val="22"/>
          <w:szCs w:val="22"/>
        </w:rPr>
      </w:pPr>
    </w:p>
    <w:tbl>
      <w:tblPr>
        <w:tblW w:w="10207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73"/>
        <w:gridCol w:w="709"/>
        <w:gridCol w:w="1559"/>
        <w:gridCol w:w="4423"/>
        <w:gridCol w:w="1843"/>
      </w:tblGrid>
      <w:tr w:rsidR="00B903D2" w:rsidRPr="009C62C9" w14:paraId="0B5FEB02" w14:textId="77777777" w:rsidTr="001D3638">
        <w:trPr>
          <w:trHeight w:val="290"/>
          <w:tblHeader/>
        </w:trPr>
        <w:tc>
          <w:tcPr>
            <w:tcW w:w="1673" w:type="dxa"/>
          </w:tcPr>
          <w:p w14:paraId="54467FF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Vedlegg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/del av tilbud</w:t>
            </w:r>
          </w:p>
        </w:tc>
        <w:tc>
          <w:tcPr>
            <w:tcW w:w="709" w:type="dxa"/>
          </w:tcPr>
          <w:p w14:paraId="4AEDF51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P</w:t>
            </w: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kt</w:t>
            </w:r>
          </w:p>
        </w:tc>
        <w:tc>
          <w:tcPr>
            <w:tcW w:w="1559" w:type="dxa"/>
          </w:tcPr>
          <w:p w14:paraId="2FB09E9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 xml:space="preserve">Plasseringssted </w:t>
            </w:r>
          </w:p>
        </w:tc>
        <w:tc>
          <w:tcPr>
            <w:tcW w:w="4423" w:type="dxa"/>
          </w:tcPr>
          <w:p w14:paraId="60BBA775" w14:textId="77777777" w:rsidR="00B903D2" w:rsidRPr="009C62C9" w:rsidRDefault="0046332D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Leverandør</w:t>
            </w:r>
            <w:r w:rsidR="00B903D2" w:rsidRPr="009C62C9">
              <w:rPr>
                <w:rFonts w:asciiTheme="minorHAnsi" w:hAnsiTheme="minorHAnsi"/>
                <w:b/>
                <w:bCs/>
                <w:sz w:val="22"/>
                <w:szCs w:val="22"/>
              </w:rPr>
              <w:t>s begrunnelse for hvorfor opplysningene må anses som taushetsbelagte og må unntas offentlighet.</w:t>
            </w:r>
          </w:p>
        </w:tc>
        <w:tc>
          <w:tcPr>
            <w:tcW w:w="1843" w:type="dxa"/>
          </w:tcPr>
          <w:p w14:paraId="7EA7F57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b/>
                <w:bCs/>
                <w:sz w:val="22"/>
                <w:szCs w:val="22"/>
              </w:rPr>
            </w:pPr>
            <w:r>
              <w:rPr>
                <w:rFonts w:asciiTheme="minorHAnsi" w:hAnsiTheme="minorHAnsi"/>
                <w:b/>
                <w:bCs/>
                <w:sz w:val="22"/>
                <w:szCs w:val="22"/>
              </w:rPr>
              <w:t>Lovhjemmel</w:t>
            </w:r>
          </w:p>
        </w:tc>
      </w:tr>
      <w:tr w:rsidR="00B903D2" w:rsidRPr="009C62C9" w14:paraId="6A05A809" w14:textId="77777777" w:rsidTr="001D3638">
        <w:trPr>
          <w:trHeight w:val="355"/>
        </w:trPr>
        <w:tc>
          <w:tcPr>
            <w:tcW w:w="1673" w:type="dxa"/>
          </w:tcPr>
          <w:p w14:paraId="5A39BBE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41C8F39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72A3D3E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0D0B940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0E27B00A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60061E4C" w14:textId="77777777" w:rsidTr="001D3638">
        <w:trPr>
          <w:trHeight w:val="355"/>
        </w:trPr>
        <w:tc>
          <w:tcPr>
            <w:tcW w:w="1673" w:type="dxa"/>
          </w:tcPr>
          <w:p w14:paraId="44EAFD9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4B94D5A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3DEEC669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3656B9AB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45FB081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049F31CB" w14:textId="77777777" w:rsidTr="001D3638">
        <w:trPr>
          <w:trHeight w:val="355"/>
        </w:trPr>
        <w:tc>
          <w:tcPr>
            <w:tcW w:w="1673" w:type="dxa"/>
          </w:tcPr>
          <w:p w14:paraId="5312826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62486C0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4101652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4B99056E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1299C43A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4DDBEF00" w14:textId="77777777" w:rsidTr="001D3638">
        <w:trPr>
          <w:trHeight w:val="355"/>
        </w:trPr>
        <w:tc>
          <w:tcPr>
            <w:tcW w:w="1673" w:type="dxa"/>
          </w:tcPr>
          <w:p w14:paraId="3461D779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3CF2D8B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0FB7827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1FC3994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0562CB0E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34CE0A41" w14:textId="77777777" w:rsidTr="001D3638">
        <w:trPr>
          <w:trHeight w:val="355"/>
        </w:trPr>
        <w:tc>
          <w:tcPr>
            <w:tcW w:w="1673" w:type="dxa"/>
          </w:tcPr>
          <w:p w14:paraId="62EBF3C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6D98A12B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2946DB82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5997CC1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110FFD37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6B699379" w14:textId="77777777" w:rsidTr="001D3638">
        <w:trPr>
          <w:trHeight w:val="355"/>
        </w:trPr>
        <w:tc>
          <w:tcPr>
            <w:tcW w:w="1673" w:type="dxa"/>
          </w:tcPr>
          <w:p w14:paraId="3FE9F23F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1F72F64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08CE6F9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61CDCEA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6BB9E25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23DE523C" w14:textId="77777777" w:rsidTr="001D3638">
        <w:trPr>
          <w:trHeight w:val="355"/>
        </w:trPr>
        <w:tc>
          <w:tcPr>
            <w:tcW w:w="1673" w:type="dxa"/>
          </w:tcPr>
          <w:p w14:paraId="52E5622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07547A0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5043CB0F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07459315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6537F28F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6DFB9E20" w14:textId="77777777" w:rsidTr="001D3638">
        <w:trPr>
          <w:trHeight w:val="355"/>
        </w:trPr>
        <w:tc>
          <w:tcPr>
            <w:tcW w:w="1673" w:type="dxa"/>
          </w:tcPr>
          <w:p w14:paraId="70DF9E5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44E871B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144A5D2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738610EB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637805D2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463F29E8" w14:textId="77777777" w:rsidTr="001D3638">
        <w:trPr>
          <w:trHeight w:val="355"/>
        </w:trPr>
        <w:tc>
          <w:tcPr>
            <w:tcW w:w="1673" w:type="dxa"/>
          </w:tcPr>
          <w:p w14:paraId="3B7B4B8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3A0FF5F2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5630AD6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6182907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2BA226A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17AD93B2" w14:textId="77777777" w:rsidTr="001D3638">
        <w:trPr>
          <w:trHeight w:val="355"/>
        </w:trPr>
        <w:tc>
          <w:tcPr>
            <w:tcW w:w="1673" w:type="dxa"/>
          </w:tcPr>
          <w:p w14:paraId="0DE4B5B7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66204FF1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2DBF0D7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6B62F1B3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02F2C34E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680A4E5D" w14:textId="77777777" w:rsidTr="001D3638">
        <w:trPr>
          <w:trHeight w:val="355"/>
        </w:trPr>
        <w:tc>
          <w:tcPr>
            <w:tcW w:w="1673" w:type="dxa"/>
          </w:tcPr>
          <w:p w14:paraId="19219836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296FEF7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7194DBD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769D0D3C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54CD245A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  <w:tr w:rsidR="00B903D2" w:rsidRPr="009C62C9" w14:paraId="1231BE67" w14:textId="77777777" w:rsidTr="001D3638">
        <w:trPr>
          <w:trHeight w:val="355"/>
        </w:trPr>
        <w:tc>
          <w:tcPr>
            <w:tcW w:w="1673" w:type="dxa"/>
          </w:tcPr>
          <w:p w14:paraId="36FEB5B0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709" w:type="dxa"/>
          </w:tcPr>
          <w:p w14:paraId="30D7AA69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559" w:type="dxa"/>
          </w:tcPr>
          <w:p w14:paraId="7196D064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4423" w:type="dxa"/>
          </w:tcPr>
          <w:p w14:paraId="34FF1C98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  <w:tc>
          <w:tcPr>
            <w:tcW w:w="1843" w:type="dxa"/>
          </w:tcPr>
          <w:p w14:paraId="6D072C0D" w14:textId="77777777" w:rsidR="00B903D2" w:rsidRPr="009C62C9" w:rsidRDefault="00B903D2" w:rsidP="00930AEC">
            <w:pPr>
              <w:pStyle w:val="Default"/>
              <w:rPr>
                <w:rFonts w:asciiTheme="minorHAnsi" w:hAnsiTheme="minorHAnsi"/>
                <w:sz w:val="22"/>
                <w:szCs w:val="22"/>
              </w:rPr>
            </w:pPr>
          </w:p>
        </w:tc>
      </w:tr>
    </w:tbl>
    <w:p w14:paraId="48A21919" w14:textId="77777777" w:rsidR="00B903D2" w:rsidRDefault="00B903D2" w:rsidP="00B903D2"/>
    <w:sectPr w:rsidR="00B903D2" w:rsidSect="00B903D2">
      <w:headerReference w:type="first" r:id="rId13"/>
      <w:footerReference w:type="first" r:id="rId14"/>
      <w:pgSz w:w="11906" w:h="16838"/>
      <w:pgMar w:top="1276" w:right="1418" w:bottom="1418" w:left="141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105591" w14:textId="77777777" w:rsidR="003757EF" w:rsidRDefault="003757EF" w:rsidP="005D093C">
      <w:pPr>
        <w:spacing w:after="0" w:line="240" w:lineRule="auto"/>
      </w:pPr>
      <w:r>
        <w:separator/>
      </w:r>
    </w:p>
  </w:endnote>
  <w:endnote w:type="continuationSeparator" w:id="0">
    <w:p w14:paraId="393F2602" w14:textId="77777777" w:rsidR="003757EF" w:rsidRDefault="003757EF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7807DA99-7326-4491-B4E3-DA7CFD407665}"/>
    <w:embedBold r:id="rId2" w:fontKey="{C2DBA864-E212-43B1-9436-B28711BA7FC1}"/>
    <w:embedItalic r:id="rId3" w:fontKey="{E9438260-5C47-490F-80E0-1331454C6A6F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95902D62-CFE0-4995-9735-9F3317DCFFB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7F93F08B-F9F4-46F6-8FA6-FAE0F932B09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3CABC7" w14:textId="77777777" w:rsidR="00D44A50" w:rsidRDefault="00D44A50" w:rsidP="00C3116A">
    <w:pPr>
      <w:pStyle w:val="Bunntekst"/>
    </w:pPr>
  </w:p>
  <w:p w14:paraId="5B08B5D1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374AF60" w14:textId="77777777" w:rsidR="003757EF" w:rsidRDefault="003757EF" w:rsidP="005D093C">
      <w:pPr>
        <w:spacing w:after="0" w:line="240" w:lineRule="auto"/>
      </w:pPr>
      <w:r>
        <w:separator/>
      </w:r>
    </w:p>
  </w:footnote>
  <w:footnote w:type="continuationSeparator" w:id="0">
    <w:p w14:paraId="194D0D9B" w14:textId="77777777" w:rsidR="003757EF" w:rsidRDefault="003757EF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1F3D49" w14:textId="0A1CEBE6" w:rsidR="00513F4F" w:rsidRDefault="00513F4F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6B10E90E">
          <wp:simplePos x="0" y="0"/>
          <wp:positionH relativeFrom="page">
            <wp:posOffset>5821680</wp:posOffset>
          </wp:positionH>
          <wp:positionV relativeFrom="topMargin">
            <wp:posOffset>200660</wp:posOffset>
          </wp:positionV>
          <wp:extent cx="881380" cy="458318"/>
          <wp:effectExtent l="0" t="0" r="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81380" cy="4583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9186F">
      <w:t>Sykehjemsetaten</w:t>
    </w:r>
    <w:r w:rsidR="00666AC6">
      <w:t>, Oslo kommune</w:t>
    </w:r>
  </w:p>
  <w:p w14:paraId="66AFD496" w14:textId="77777777" w:rsidR="00513F4F" w:rsidRDefault="00513F4F">
    <w:pPr>
      <w:pStyle w:val="Topptekst"/>
    </w:pPr>
  </w:p>
  <w:p w14:paraId="52FDEF45" w14:textId="77777777" w:rsidR="00513F4F" w:rsidRDefault="00513F4F">
    <w:pPr>
      <w:pStyle w:val="Topptekst"/>
    </w:pPr>
  </w:p>
  <w:p w14:paraId="54C136BB" w14:textId="7EBE295D" w:rsidR="00D44A50" w:rsidRPr="0019186F" w:rsidRDefault="000E1527">
    <w:pPr>
      <w:pStyle w:val="Topptekst"/>
      <w:rPr>
        <w:b/>
        <w:bCs/>
      </w:rPr>
    </w:pPr>
    <w:r w:rsidRPr="0019186F">
      <w:rPr>
        <w:b/>
        <w:bCs/>
      </w:rPr>
      <w:t xml:space="preserve">Åpen anbudskonkurranse </w:t>
    </w:r>
    <w:r w:rsidR="00831564" w:rsidRPr="0019186F">
      <w:rPr>
        <w:b/>
        <w:bCs/>
      </w:rPr>
      <w:t>på</w:t>
    </w:r>
    <w:r w:rsidR="00F068D3" w:rsidRPr="0019186F">
      <w:rPr>
        <w:b/>
        <w:bCs/>
      </w:rPr>
      <w:t xml:space="preserve"> </w:t>
    </w:r>
    <w:r w:rsidR="00513F4F" w:rsidRPr="0019186F">
      <w:rPr>
        <w:b/>
        <w:bCs/>
      </w:rPr>
      <w:t xml:space="preserve">inngåelse av rammeavtale om kjøp av </w:t>
    </w:r>
    <w:r w:rsidR="0019186F" w:rsidRPr="0019186F">
      <w:rPr>
        <w:b/>
        <w:bCs/>
      </w:rPr>
      <w:t>fersk</w:t>
    </w:r>
    <w:r w:rsidR="00804A38">
      <w:rPr>
        <w:b/>
        <w:bCs/>
      </w:rPr>
      <w:t>e brød og kaker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668528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6C5"/>
    <w:rsid w:val="000119BE"/>
    <w:rsid w:val="00095EC1"/>
    <w:rsid w:val="000E1527"/>
    <w:rsid w:val="001249E8"/>
    <w:rsid w:val="00186573"/>
    <w:rsid w:val="0019186F"/>
    <w:rsid w:val="001A35A4"/>
    <w:rsid w:val="001D3638"/>
    <w:rsid w:val="001F112F"/>
    <w:rsid w:val="001F18CF"/>
    <w:rsid w:val="00247C22"/>
    <w:rsid w:val="0025699D"/>
    <w:rsid w:val="002E3185"/>
    <w:rsid w:val="00325D57"/>
    <w:rsid w:val="003757EF"/>
    <w:rsid w:val="00442E77"/>
    <w:rsid w:val="0046332D"/>
    <w:rsid w:val="00466574"/>
    <w:rsid w:val="004836DC"/>
    <w:rsid w:val="00483FE0"/>
    <w:rsid w:val="004B6945"/>
    <w:rsid w:val="004F76C5"/>
    <w:rsid w:val="00513F4F"/>
    <w:rsid w:val="0055183B"/>
    <w:rsid w:val="00560D31"/>
    <w:rsid w:val="00567104"/>
    <w:rsid w:val="0057006B"/>
    <w:rsid w:val="005812E4"/>
    <w:rsid w:val="00595FDC"/>
    <w:rsid w:val="005A4215"/>
    <w:rsid w:val="005D093C"/>
    <w:rsid w:val="00650D94"/>
    <w:rsid w:val="00666AC6"/>
    <w:rsid w:val="006E006E"/>
    <w:rsid w:val="00727D7C"/>
    <w:rsid w:val="00792A67"/>
    <w:rsid w:val="007D1113"/>
    <w:rsid w:val="007D6D20"/>
    <w:rsid w:val="007E4B0D"/>
    <w:rsid w:val="007F2274"/>
    <w:rsid w:val="00804A38"/>
    <w:rsid w:val="00831564"/>
    <w:rsid w:val="008D5723"/>
    <w:rsid w:val="00A0208E"/>
    <w:rsid w:val="00A63656"/>
    <w:rsid w:val="00A67238"/>
    <w:rsid w:val="00AA100D"/>
    <w:rsid w:val="00AE2859"/>
    <w:rsid w:val="00B10DAE"/>
    <w:rsid w:val="00B1554E"/>
    <w:rsid w:val="00B903D2"/>
    <w:rsid w:val="00B92A7E"/>
    <w:rsid w:val="00BA2926"/>
    <w:rsid w:val="00C07D98"/>
    <w:rsid w:val="00C3116A"/>
    <w:rsid w:val="00C34D94"/>
    <w:rsid w:val="00C51925"/>
    <w:rsid w:val="00D25464"/>
    <w:rsid w:val="00D3395E"/>
    <w:rsid w:val="00D44A50"/>
    <w:rsid w:val="00D8326C"/>
    <w:rsid w:val="00E51F3C"/>
    <w:rsid w:val="00F068D3"/>
    <w:rsid w:val="00F5290A"/>
    <w:rsid w:val="00FB5530"/>
    <w:rsid w:val="00FC72AE"/>
    <w:rsid w:val="00FD7882"/>
    <w:rsid w:val="37001A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13B2D8F"/>
  <w15:docId w15:val="{9C4BC525-AF45-4409-A17D-81320F4FF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B903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Tabellrutenett1">
    <w:name w:val="Tabellrutenett1"/>
    <w:basedOn w:val="Vanligtabell"/>
    <w:next w:val="Tabellrutenett"/>
    <w:uiPriority w:val="59"/>
    <w:rsid w:val="00B903D2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rknadsreferanse">
    <w:name w:val="annotation reference"/>
    <w:basedOn w:val="Standardskriftforavsnitt"/>
    <w:uiPriority w:val="99"/>
    <w:semiHidden/>
    <w:unhideWhenUsed/>
    <w:rsid w:val="00B903D2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unhideWhenUsed/>
    <w:rsid w:val="00B903D2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B903D2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B903D2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B903D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webSettings" Target="webSettings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ye293735\AppData\Local\Temp\Temp1_A4-A3-Word.zip\A4-tomt-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root>
</root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c812d0f8-cb08-4c4b-ad0f-447b43afa823" xsi:nil="true"/>
    <lcf76f155ced4ddcb4097134ff3c332f xmlns="55552525-39ed-4ffa-9a3e-e6caf164b180">
      <Terms xmlns="http://schemas.microsoft.com/office/infopath/2007/PartnerControls"/>
    </lcf76f155ced4ddcb4097134ff3c332f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51416BF3D66698498B5D0B1FF95A9ADC" ma:contentTypeVersion="30" ma:contentTypeDescription="Felles innholdstype for Oslo Kommune" ma:contentTypeScope="" ma:versionID="20978159cf146abaa54b1eba530be08f">
  <xsd:schema xmlns:xsd="http://www.w3.org/2001/XMLSchema" xmlns:xs="http://www.w3.org/2001/XMLSchema" xmlns:p="http://schemas.microsoft.com/office/2006/metadata/properties" xmlns:ns2="7ed84371-acf6-4102-828c-2caf905b4736" xmlns:ns3="55552525-39ed-4ffa-9a3e-e6caf164b180" xmlns:ns4="c812d0f8-cb08-4c4b-ad0f-447b43afa823" targetNamespace="http://schemas.microsoft.com/office/2006/metadata/properties" ma:root="true" ma:fieldsID="0dc7290e576a92f83e3645f25bdd13ac" ns2:_="" ns3:_="" ns4:_="">
    <xsd:import namespace="7ed84371-acf6-4102-828c-2caf905b4736"/>
    <xsd:import namespace="55552525-39ed-4ffa-9a3e-e6caf164b180"/>
    <xsd:import namespace="c812d0f8-cb08-4c4b-ad0f-447b43afa823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4:TaxCatchAll" minOccurs="0"/>
                <xsd:element ref="ns3:MediaServiceGenerationTime" minOccurs="0"/>
                <xsd:element ref="ns3:MediaServiceEventHashCode" minOccurs="0"/>
                <xsd:element ref="ns3:MediaServiceObjectDetectorVersions" minOccurs="0"/>
                <xsd:element ref="ns3:MediaServiceOCR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5552525-39ed-4ffa-9a3e-e6caf164b18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8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20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1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12d0f8-cb08-4c4b-ad0f-447b43afa823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19" nillable="true" ma:displayName="Taxonomy Catch All Column" ma:hidden="true" ma:list="{d8c8bfd2-04f6-4d9c-84e3-5b6571143ad3}" ma:internalName="TaxCatchAll" ma:showField="CatchAllData" ma:web="c812d0f8-cb08-4c4b-ad0f-447b43afa8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Props1.xml><?xml version="1.0" encoding="utf-8"?>
<ds:datastoreItem xmlns:ds="http://schemas.openxmlformats.org/officeDocument/2006/customXml" ds:itemID="{EF2AC1A3-F3AD-4EAF-9E2E-E2FB94C30E62}">
  <ds:schemaRefs/>
</ds:datastoreItem>
</file>

<file path=customXml/itemProps2.xml><?xml version="1.0" encoding="utf-8"?>
<ds:datastoreItem xmlns:ds="http://schemas.openxmlformats.org/officeDocument/2006/customXml" ds:itemID="{0533EED1-54BE-45F4-ABAB-CA6CC1F392D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4A0B5AC-E0B6-4CCD-8579-6138D3F28B4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6252CCE-6A42-4792-A547-9D6A99B56596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c812d0f8-cb08-4c4b-ad0f-447b43afa823"/>
    <ds:schemaRef ds:uri="55552525-39ed-4ffa-9a3e-e6caf164b180"/>
  </ds:schemaRefs>
</ds:datastoreItem>
</file>

<file path=customXml/itemProps5.xml><?xml version="1.0" encoding="utf-8"?>
<ds:datastoreItem xmlns:ds="http://schemas.openxmlformats.org/officeDocument/2006/customXml" ds:itemID="{32DCB817-C147-4BEB-A77F-D20098D48195}"/>
</file>

<file path=customXml/itemProps6.xml><?xml version="1.0" encoding="utf-8"?>
<ds:datastoreItem xmlns:ds="http://schemas.openxmlformats.org/officeDocument/2006/customXml" ds:itemID="{47F6704F-F89C-49DD-98B1-328BFBE07C51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A4-tomt-dokument.dotx</Template>
  <TotalTime>4</TotalTime>
  <Pages>2</Pages>
  <Words>373</Words>
  <Characters>1982</Characters>
  <Application>Microsoft Office Word</Application>
  <DocSecurity>0</DocSecurity>
  <Lines>16</Lines>
  <Paragraphs>4</Paragraphs>
  <ScaleCrop>false</ScaleCrop>
  <Company>Oslo kommune</Company>
  <LinksUpToDate>false</LinksUpToDate>
  <CharactersWithSpaces>2351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Gisle Elgsaas Vada</dc:creator>
  <cp:lastModifiedBy>Leona Viloria Pilares</cp:lastModifiedBy>
  <cp:revision>7</cp:revision>
  <dcterms:created xsi:type="dcterms:W3CDTF">2025-11-03T18:35:00Z</dcterms:created>
  <dcterms:modified xsi:type="dcterms:W3CDTF">2026-06-11T06:39:00Z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0x01010016F48F0717DDBC43A26F9C4EC94D925E0051416BF3D66698498B5D0B1FF95A9ADC</vt:lpwstr>
  </property>
  <property fmtid="{D5CDD505-2E9C-101B-9397-08002B2CF9AE}" pid="4" name="Order">
    <vt:r8>100</vt:r8>
  </property>
  <property fmtid="{D5CDD505-2E9C-101B-9397-08002B2CF9AE}" pid="5" name="MSIP_Label_7a2396b7-5846-48ff-8468-5f49f8ad722a_Enabled">
    <vt:lpwstr>true</vt:lpwstr>
  </property>
  <property fmtid="{D5CDD505-2E9C-101B-9397-08002B2CF9AE}" pid="6" name="MSIP_Label_7a2396b7-5846-48ff-8468-5f49f8ad722a_SetDate">
    <vt:lpwstr>2024-01-25T09:30:04Z</vt:lpwstr>
  </property>
  <property fmtid="{D5CDD505-2E9C-101B-9397-08002B2CF9AE}" pid="7" name="MSIP_Label_7a2396b7-5846-48ff-8468-5f49f8ad722a_Method">
    <vt:lpwstr>Standard</vt:lpwstr>
  </property>
  <property fmtid="{D5CDD505-2E9C-101B-9397-08002B2CF9AE}" pid="8" name="MSIP_Label_7a2396b7-5846-48ff-8468-5f49f8ad722a_Name">
    <vt:lpwstr>Lav</vt:lpwstr>
  </property>
  <property fmtid="{D5CDD505-2E9C-101B-9397-08002B2CF9AE}" pid="9" name="MSIP_Label_7a2396b7-5846-48ff-8468-5f49f8ad722a_SiteId">
    <vt:lpwstr>e6795081-6391-442e-9ab4-5e9ef74f18ea</vt:lpwstr>
  </property>
  <property fmtid="{D5CDD505-2E9C-101B-9397-08002B2CF9AE}" pid="10" name="MSIP_Label_7a2396b7-5846-48ff-8468-5f49f8ad722a_ActionId">
    <vt:lpwstr>3bde714d-109e-45ac-b7e3-8c079f22266c</vt:lpwstr>
  </property>
  <property fmtid="{D5CDD505-2E9C-101B-9397-08002B2CF9AE}" pid="11" name="MSIP_Label_7a2396b7-5846-48ff-8468-5f49f8ad722a_ContentBits">
    <vt:lpwstr>0</vt:lpwstr>
  </property>
</Properties>
</file>